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E2" w:rsidRDefault="00F268CE" w:rsidP="005001E2">
      <w:pPr>
        <w:jc w:val="center"/>
        <w:rPr>
          <w:rFonts w:ascii="Arial" w:hAnsi="Arial" w:cs="Arial"/>
          <w:i/>
          <w:color w:val="7030A0"/>
          <w:sz w:val="44"/>
          <w:szCs w:val="44"/>
        </w:rPr>
      </w:pPr>
      <w:r>
        <w:rPr>
          <w:rFonts w:ascii="Arial" w:hAnsi="Arial" w:cs="Arial"/>
          <w:i/>
          <w:color w:val="7030A0"/>
          <w:sz w:val="44"/>
          <w:szCs w:val="44"/>
        </w:rPr>
        <w:t>В ПОИСКАХ</w:t>
      </w:r>
      <w:bookmarkStart w:id="0" w:name="_GoBack"/>
      <w:bookmarkEnd w:id="0"/>
      <w:r w:rsidR="005001E2">
        <w:rPr>
          <w:rFonts w:ascii="Arial" w:hAnsi="Arial" w:cs="Arial"/>
          <w:i/>
          <w:color w:val="7030A0"/>
          <w:sz w:val="44"/>
          <w:szCs w:val="44"/>
        </w:rPr>
        <w:t xml:space="preserve"> КРЕПКОГО ЗДОРОВЬЯ!</w:t>
      </w:r>
    </w:p>
    <w:p w:rsidR="005001E2" w:rsidRPr="005001E2" w:rsidRDefault="005001E2" w:rsidP="005001E2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5001E2">
        <w:rPr>
          <w:rFonts w:ascii="Arial" w:hAnsi="Arial" w:cs="Arial"/>
          <w:color w:val="7030A0"/>
          <w:sz w:val="28"/>
          <w:szCs w:val="28"/>
        </w:rPr>
        <w:t>(</w:t>
      </w:r>
      <w:r w:rsidRPr="005001E2">
        <w:rPr>
          <w:rFonts w:cs="Arial"/>
          <w:i/>
          <w:color w:val="7030A0"/>
          <w:sz w:val="28"/>
          <w:szCs w:val="28"/>
        </w:rPr>
        <w:t xml:space="preserve">рекомендации </w:t>
      </w:r>
      <w:r>
        <w:rPr>
          <w:rFonts w:cs="Arial"/>
          <w:i/>
          <w:color w:val="7030A0"/>
          <w:sz w:val="28"/>
          <w:szCs w:val="28"/>
        </w:rPr>
        <w:t>для родителей и коллег</w:t>
      </w:r>
      <w:r w:rsidRPr="005001E2">
        <w:rPr>
          <w:rFonts w:cs="Arial"/>
          <w:i/>
          <w:color w:val="7030A0"/>
          <w:sz w:val="28"/>
          <w:szCs w:val="28"/>
        </w:rPr>
        <w:t xml:space="preserve"> инст</w:t>
      </w:r>
      <w:r>
        <w:rPr>
          <w:rFonts w:cs="Arial"/>
          <w:i/>
          <w:color w:val="7030A0"/>
          <w:sz w:val="28"/>
          <w:szCs w:val="28"/>
        </w:rPr>
        <w:t>руктора по физической культуре Рудницкой ИВ</w:t>
      </w:r>
      <w:r w:rsidRPr="005001E2">
        <w:rPr>
          <w:rFonts w:cs="Arial"/>
          <w:i/>
          <w:color w:val="7030A0"/>
          <w:sz w:val="28"/>
          <w:szCs w:val="28"/>
        </w:rPr>
        <w:t>)</w:t>
      </w:r>
    </w:p>
    <w:p w:rsidR="00FF297A" w:rsidRPr="009E32B8" w:rsidRDefault="00FF297A" w:rsidP="00FF297A">
      <w:pPr>
        <w:rPr>
          <w:rFonts w:ascii="Arial" w:hAnsi="Arial" w:cs="Arial"/>
          <w:i/>
          <w:color w:val="7030A0"/>
          <w:sz w:val="44"/>
          <w:szCs w:val="44"/>
        </w:rPr>
      </w:pPr>
      <w:r w:rsidRPr="009E32B8">
        <w:rPr>
          <w:rFonts w:ascii="Arial" w:hAnsi="Arial" w:cs="Arial"/>
          <w:i/>
          <w:color w:val="7030A0"/>
          <w:sz w:val="44"/>
          <w:szCs w:val="44"/>
        </w:rPr>
        <w:t>СТЕП АЭРОБИКА</w:t>
      </w:r>
    </w:p>
    <w:p w:rsidR="00FF297A" w:rsidRPr="009E32B8" w:rsidRDefault="00FF297A" w:rsidP="00FF297A">
      <w:p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 w:rsidRPr="009E32B8">
        <w:rPr>
          <w:rFonts w:ascii="Times New Roman" w:hAnsi="Times New Roman" w:cs="Times New Roman"/>
          <w:color w:val="161617"/>
          <w:shd w:val="clear" w:color="auto" w:fill="FFFFFF"/>
        </w:rPr>
        <w:t xml:space="preserve">Степ-аэробика — это низкоударная кардио-тренировка, в основе                                               </w:t>
      </w:r>
      <w:r w:rsidRPr="009E32B8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БАЗОВЫЕ ШАГИ В СТЕП АЭРОБИКЕ</w:t>
      </w:r>
    </w:p>
    <w:p w:rsidR="00FF297A" w:rsidRPr="009E32B8" w:rsidRDefault="00FF297A" w:rsidP="00FF297A">
      <w:p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 w:rsidRPr="009E32B8">
        <w:rPr>
          <w:rFonts w:ascii="Times New Roman" w:hAnsi="Times New Roman" w:cs="Times New Roman"/>
          <w:color w:val="161617"/>
          <w:shd w:val="clear" w:color="auto" w:fill="FFFFFF"/>
        </w:rPr>
        <w:t xml:space="preserve">которой лежат простые хореографические движения на                                           </w:t>
      </w:r>
    </w:p>
    <w:p w:rsidR="00FF297A" w:rsidRPr="00A312DB" w:rsidRDefault="00FF297A" w:rsidP="00FF297A">
      <w:p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 w:rsidRPr="009E32B8">
        <w:rPr>
          <w:rFonts w:ascii="Times New Roman" w:hAnsi="Times New Roman" w:cs="Times New Roman"/>
          <w:color w:val="161617"/>
          <w:shd w:val="clear" w:color="auto" w:fill="FFFFFF"/>
        </w:rPr>
        <w:t>специальной возвышенности (</w:t>
      </w:r>
      <w:hyperlink r:id="rId5" w:tgtFrame="_blank" w:history="1">
        <w:r w:rsidRPr="009E32B8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степ-платформе</w:t>
        </w:r>
      </w:hyperlink>
      <w:r w:rsidRPr="009E32B8">
        <w:rPr>
          <w:rFonts w:ascii="Times New Roman" w:hAnsi="Times New Roman" w:cs="Times New Roman"/>
          <w:color w:val="161617"/>
          <w:shd w:val="clear" w:color="auto" w:fill="FFFFFF"/>
        </w:rPr>
        <w:t xml:space="preserve">)                                                                      </w:t>
      </w:r>
      <w:r w:rsidRPr="00A312DB">
        <w:rPr>
          <w:rFonts w:ascii="Times New Roman" w:hAnsi="Times New Roman" w:cs="Times New Roman"/>
          <w:color w:val="161617"/>
          <w:shd w:val="clear" w:color="auto" w:fill="FFFFFF"/>
        </w:rPr>
        <w:t xml:space="preserve">1. «Степ-тач» - приставной шаг, выполняемый без </w:t>
      </w:r>
    </w:p>
    <w:p w:rsidR="00FF297A" w:rsidRPr="00A312DB" w:rsidRDefault="00FF297A" w:rsidP="00FF297A">
      <w:p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 w:rsidRPr="00A312DB">
        <w:rPr>
          <w:rFonts w:ascii="Times New Roman" w:hAnsi="Times New Roman" w:cs="Times New Roman"/>
          <w:color w:val="161617"/>
          <w:shd w:val="clear" w:color="auto" w:fill="FFFFFF"/>
        </w:rPr>
        <w:t>Основные преимущества степ аэробики:                                                                                       степ-платформы</w:t>
      </w:r>
    </w:p>
    <w:p w:rsidR="00FF297A" w:rsidRPr="00A312DB" w:rsidRDefault="00FF297A" w:rsidP="00FF29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 w:rsidRPr="00A312DB">
        <w:rPr>
          <w:rFonts w:ascii="Times New Roman" w:hAnsi="Times New Roman" w:cs="Times New Roman"/>
          <w:color w:val="161617"/>
          <w:shd w:val="clear" w:color="auto" w:fill="FFFFFF"/>
        </w:rPr>
        <w:t>простота движений – все движения элементарны и повторять                                 2. «Бейсик степ» - это основной шаг на степ-</w:t>
      </w:r>
    </w:p>
    <w:p w:rsidR="00FF297A" w:rsidRPr="00A312DB" w:rsidRDefault="00FF297A" w:rsidP="00FF297A">
      <w:p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 w:rsidRPr="00A312DB">
        <w:rPr>
          <w:rFonts w:ascii="Times New Roman" w:hAnsi="Times New Roman" w:cs="Times New Roman"/>
          <w:color w:val="161617"/>
          <w:shd w:val="clear" w:color="auto" w:fill="FFFFFF"/>
        </w:rPr>
        <w:t>неподготовленному человеку                                                                                                          платформе, имитация ходьбы по лестнице.</w:t>
      </w:r>
    </w:p>
    <w:p w:rsidR="00FF297A" w:rsidRPr="00A312DB" w:rsidRDefault="005001E2" w:rsidP="00FF297A">
      <w:p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>
        <w:rPr>
          <w:rFonts w:ascii="Times New Roman" w:hAnsi="Times New Roman" w:cs="Times New Roman"/>
          <w:color w:val="161617"/>
          <w:shd w:val="clear" w:color="auto" w:fill="FFFFFF"/>
        </w:rPr>
        <w:t>не составит проблем</w:t>
      </w:r>
      <w:r w:rsidR="00FF297A" w:rsidRPr="00A312DB">
        <w:rPr>
          <w:rFonts w:ascii="Times New Roman" w:hAnsi="Times New Roman" w:cs="Times New Roman"/>
          <w:color w:val="161617"/>
          <w:shd w:val="clear" w:color="auto" w:fill="FFFFFF"/>
        </w:rPr>
        <w:t xml:space="preserve">                                                                                                                   3. «Степ-ап» - с помощью этого упражнения</w:t>
      </w:r>
    </w:p>
    <w:p w:rsidR="00FF297A" w:rsidRPr="00A312DB" w:rsidRDefault="00FF297A" w:rsidP="00FF29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 w:rsidRPr="00A312DB">
        <w:rPr>
          <w:rFonts w:ascii="Times New Roman" w:hAnsi="Times New Roman" w:cs="Times New Roman"/>
          <w:color w:val="161617"/>
          <w:shd w:val="clear" w:color="auto" w:fill="FFFFFF"/>
        </w:rPr>
        <w:t>профилактика сердечно-сосудистых, легочных заболеваний,                                         можно отдыхать: шаг правой ногой, приставьте</w:t>
      </w:r>
    </w:p>
    <w:p w:rsidR="00FF297A" w:rsidRPr="00A312DB" w:rsidRDefault="005001E2" w:rsidP="00FF297A">
      <w:p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>
        <w:rPr>
          <w:rFonts w:ascii="Times New Roman" w:hAnsi="Times New Roman" w:cs="Times New Roman"/>
          <w:color w:val="161617"/>
          <w:shd w:val="clear" w:color="auto" w:fill="FFFFFF"/>
        </w:rPr>
        <w:t>остеопороза, артрита</w:t>
      </w:r>
      <w:r w:rsidR="00FF297A" w:rsidRPr="00A312DB">
        <w:rPr>
          <w:rFonts w:ascii="Times New Roman" w:hAnsi="Times New Roman" w:cs="Times New Roman"/>
          <w:color w:val="161617"/>
          <w:shd w:val="clear" w:color="auto" w:fill="FFFFFF"/>
        </w:rPr>
        <w:t xml:space="preserve">                                                                                                                        к ней на носок левую ногу, и сразу же верните ее</w:t>
      </w:r>
    </w:p>
    <w:p w:rsidR="00FF297A" w:rsidRPr="00A312DB" w:rsidRDefault="00FF297A" w:rsidP="00FF29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 w:rsidRPr="00A312DB">
        <w:rPr>
          <w:rFonts w:ascii="Times New Roman" w:hAnsi="Times New Roman" w:cs="Times New Roman"/>
          <w:color w:val="161617"/>
          <w:shd w:val="clear" w:color="auto" w:fill="FFFFFF"/>
        </w:rPr>
        <w:t>увеличение плотности костей                                                                                           на пол, вслед за ней спустите правую ногу.</w:t>
      </w:r>
    </w:p>
    <w:p w:rsidR="00FF297A" w:rsidRPr="00A312DB" w:rsidRDefault="00FF297A" w:rsidP="00FF297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 w:rsidRPr="00A312DB">
        <w:rPr>
          <w:rFonts w:ascii="Times New Roman" w:hAnsi="Times New Roman" w:cs="Times New Roman"/>
          <w:color w:val="161617"/>
          <w:shd w:val="clear" w:color="auto" w:fill="FFFFFF"/>
        </w:rPr>
        <w:t xml:space="preserve">поддержание нормального веса (за одно занятие можно сжечь                                 4. «Шаг-бэк» - правой ногой делаем шаг на степ, а </w:t>
      </w:r>
    </w:p>
    <w:p w:rsidR="00FF297A" w:rsidRPr="00A312DB" w:rsidRDefault="005A3E21" w:rsidP="00FF297A">
      <w:p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>
        <w:rPr>
          <w:rFonts w:ascii="Times New Roman" w:hAnsi="Times New Roman" w:cs="Times New Roman"/>
          <w:color w:val="161617"/>
          <w:shd w:val="clear" w:color="auto" w:fill="FFFFFF"/>
        </w:rPr>
        <w:t>от 300 до 500 ккал)</w:t>
      </w:r>
      <w:r w:rsidR="00FF297A" w:rsidRPr="00A312DB">
        <w:rPr>
          <w:rFonts w:ascii="Times New Roman" w:hAnsi="Times New Roman" w:cs="Times New Roman"/>
          <w:color w:val="161617"/>
          <w:shd w:val="clear" w:color="auto" w:fill="FFFFFF"/>
        </w:rPr>
        <w:t xml:space="preserve">                                                                                                                          левую отводим на зад, используя  напряжение</w:t>
      </w:r>
    </w:p>
    <w:p w:rsidR="00FF297A" w:rsidRDefault="00FF297A" w:rsidP="00FF297A">
      <w:p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  <w:r w:rsidRPr="00A312DB">
        <w:rPr>
          <w:rFonts w:ascii="Times New Roman" w:hAnsi="Times New Roman" w:cs="Times New Roman"/>
          <w:color w:val="161617"/>
          <w:shd w:val="clear" w:color="auto" w:fill="FFFFFF"/>
        </w:rPr>
        <w:t xml:space="preserve">                                                                                                                                                             ягодичной мышцы.</w:t>
      </w:r>
    </w:p>
    <w:p w:rsidR="00F70CDE" w:rsidRDefault="00F70CDE" w:rsidP="005001E2">
      <w:pPr>
        <w:spacing w:after="0"/>
        <w:rPr>
          <w:rFonts w:ascii="Times New Roman" w:hAnsi="Times New Roman" w:cs="Times New Roman"/>
          <w:color w:val="161617"/>
          <w:shd w:val="clear" w:color="auto" w:fill="FFFFFF"/>
        </w:rPr>
      </w:pPr>
    </w:p>
    <w:p w:rsidR="00F70CDE" w:rsidRDefault="00F70CDE" w:rsidP="00F70CDE">
      <w:pPr>
        <w:spacing w:after="0"/>
        <w:jc w:val="center"/>
        <w:rPr>
          <w:rFonts w:ascii="Times New Roman" w:hAnsi="Times New Roman" w:cs="Times New Roman"/>
          <w:color w:val="161617"/>
          <w:shd w:val="clear" w:color="auto" w:fill="FFFFFF"/>
        </w:rPr>
      </w:pPr>
    </w:p>
    <w:p w:rsidR="00F70CDE" w:rsidRPr="00A312DB" w:rsidRDefault="00F70CDE" w:rsidP="00F70CDE">
      <w:pPr>
        <w:spacing w:after="0"/>
        <w:jc w:val="center"/>
        <w:rPr>
          <w:rFonts w:ascii="Times New Roman" w:hAnsi="Times New Roman" w:cs="Times New Roman"/>
          <w:color w:val="16161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E236AA6" wp14:editId="3FBF4BBB">
            <wp:extent cx="4671448" cy="2296670"/>
            <wp:effectExtent l="0" t="0" r="0" b="8890"/>
            <wp:docPr id="2" name="Рисунок 2" descr="https://detsad42.ru/upload/information_system_39/9/0/4/item_9042/item_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ad42.ru/upload/information_system_39/9/0/4/item_9042/item_9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448" cy="2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CDE" w:rsidRPr="00A312DB" w:rsidSect="005001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625DC"/>
    <w:multiLevelType w:val="hybridMultilevel"/>
    <w:tmpl w:val="E34A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A"/>
    <w:rsid w:val="005001E2"/>
    <w:rsid w:val="00583E83"/>
    <w:rsid w:val="005A3E21"/>
    <w:rsid w:val="00851EFA"/>
    <w:rsid w:val="00F268CE"/>
    <w:rsid w:val="00F70CDE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7E4A-2B0C-4C25-ABF9-BD3E54D3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9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odlooker.ru/step-platfor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dc:description/>
  <cp:lastModifiedBy>МБУ</cp:lastModifiedBy>
  <cp:revision>6</cp:revision>
  <dcterms:created xsi:type="dcterms:W3CDTF">2023-05-12T08:04:00Z</dcterms:created>
  <dcterms:modified xsi:type="dcterms:W3CDTF">2023-05-16T12:56:00Z</dcterms:modified>
</cp:coreProperties>
</file>